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15AAF4" wp14:paraId="3872D978" wp14:textId="767F796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Motion Submission/Tracking Form</w:t>
      </w:r>
    </w:p>
    <w:p xmlns:wp14="http://schemas.microsoft.com/office/word/2010/wordml" w:rsidP="3815AAF4" wp14:paraId="051BFCE2" wp14:textId="68D7CD6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Please title this motion as the following: EngSoc_[Title of Motion]</w:t>
      </w:r>
    </w:p>
    <w:p xmlns:wp14="http://schemas.microsoft.com/office/word/2010/wordml" w:rsidP="3815AAF4" wp14:paraId="3CA2C924" wp14:textId="6B805B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Complete all sections. Do not fill out the result or discussion – leave blank!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440"/>
        <w:gridCol w:w="1425"/>
        <w:gridCol w:w="1440"/>
        <w:gridCol w:w="1425"/>
        <w:gridCol w:w="1425"/>
      </w:tblGrid>
      <w:tr w:rsidR="3815AAF4" w:rsidTr="69919D34" w14:paraId="17D622E5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7A5371AB" w14:textId="0BE922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Title: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BA931A1" w14:textId="3EC46C5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Conference Fees for Engineering Students </w:t>
            </w:r>
            <w:r w:rsidRPr="280115A0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Societies</w:t>
            </w:r>
            <w:r w:rsidRPr="280115A0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’ Council of Ontario Presidents Meeting 2024</w:t>
            </w:r>
          </w:p>
        </w:tc>
      </w:tr>
      <w:tr w:rsidR="3815AAF4" w:rsidTr="69919D34" w14:paraId="70C2A46B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1798F4B" w14:textId="7937A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Please give serious, relevant title followed by joke title (if desired)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D360A23"/>
        </w:tc>
      </w:tr>
      <w:tr w:rsidR="3815AAF4" w:rsidTr="69919D34" w14:paraId="39575DBD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FFF23D9" w14:textId="24C4DE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Mover: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8312611" w14:textId="10584B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0BDE6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Ava,</w:t>
            </w:r>
            <w:r w:rsidRPr="280115A0" w:rsidR="60F94B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VP External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2F86858" w14:textId="633561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Seconder:</w:t>
            </w:r>
          </w:p>
        </w:tc>
        <w:tc>
          <w:tcPr>
            <w:tcW w:w="142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69919D34" w:rsidRDefault="3815AAF4" w14:paraId="2828CCAE" w14:textId="0E6367F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69919D34" w:rsidR="6B310A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Liam, VP</w:t>
            </w:r>
            <w:r w:rsidRPr="69919D34" w:rsidR="1DDB95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Social</w:t>
            </w:r>
          </w:p>
        </w:tc>
      </w:tr>
      <w:tr w:rsidR="3815AAF4" w:rsidTr="69919D34" w14:paraId="1E0FF1AF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4217BA3" w14:textId="74641F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Executive’s name and role</w:t>
            </w:r>
          </w:p>
        </w:tc>
        <w:tc>
          <w:tcPr>
            <w:tcW w:w="2865" w:type="dxa"/>
            <w:gridSpan w:val="2"/>
            <w:vMerge/>
            <w:tcBorders/>
            <w:tcMar/>
            <w:vAlign w:val="center"/>
          </w:tcPr>
          <w:p w14:paraId="7B3B66A8"/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25D32909" w14:textId="192054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Leave blank unless another executive has agreed to support</w:t>
            </w:r>
          </w:p>
        </w:tc>
        <w:tc>
          <w:tcPr>
            <w:tcW w:w="1425" w:type="dxa"/>
            <w:vMerge/>
            <w:tcBorders/>
            <w:tcMar/>
            <w:vAlign w:val="center"/>
          </w:tcPr>
          <w:p w14:paraId="67E46F8A"/>
        </w:tc>
      </w:tr>
      <w:tr w:rsidR="3815AAF4" w:rsidTr="69919D34" w14:paraId="60BF4B9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0905251" w14:textId="4939EC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Whereas: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4BC72BEE" w14:textId="3B7385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The primary </w:t>
            </w:r>
            <w:r w:rsidRPr="280115A0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objective</w:t>
            </w:r>
            <w:r w:rsidRPr="280115A0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of the President</w:t>
            </w:r>
            <w:r w:rsidRPr="280115A0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'</w:t>
            </w:r>
            <w:r w:rsidRPr="280115A0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 Meeting is to equip member schools with a comprehensive understanding of ESSCO'</w:t>
            </w:r>
            <w:r w:rsidRPr="280115A0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 plans for the upcoming year. Member schools gain valuable insights that inform their planning processes by providing a platform for ESSCO leadership to share their vision, initiatives, and strategic goals.</w:t>
            </w:r>
          </w:p>
          <w:p w:rsidR="3815AAF4" w:rsidP="280115A0" w:rsidRDefault="3815AAF4" w14:paraId="24DFECE7" w14:textId="66E5F06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  <w:p w:rsidR="3815AAF4" w:rsidP="280115A0" w:rsidRDefault="3815AAF4" w14:paraId="58A9273F" w14:textId="146BDFC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ESSCO-PM 2024 will be held at Conestoga. </w:t>
            </w:r>
          </w:p>
        </w:tc>
      </w:tr>
      <w:tr w:rsidR="3815AAF4" w:rsidTr="69919D34" w14:paraId="2151CCC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A1CBCCA" w14:textId="77E8A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Formal motivation for the motion (often includes a few statistics, facts, etc.); if multiple whereas clauses, separate with semicolons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C5D2EC6"/>
        </w:tc>
      </w:tr>
      <w:tr w:rsidR="3815AAF4" w:rsidTr="69919D34" w14:paraId="78B01072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6250927A" w14:textId="19B49D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BIRT: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0916BF3F" w14:textId="66AFA69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OT </w:t>
            </w: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will send 4 delegates for ESSCO-PM 2024; the </w:t>
            </w: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will cover 100% of the delegates fees</w:t>
            </w:r>
            <w:r w:rsidRPr="280115A0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(not including travel), in this case $400.00. Any </w:t>
            </w:r>
            <w:r w:rsidRPr="280115A0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additional</w:t>
            </w:r>
            <w:r w:rsidRPr="280115A0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fees outside of delegate costs will be the responsibility of the delegates. </w:t>
            </w:r>
          </w:p>
        </w:tc>
      </w:tr>
      <w:tr w:rsidR="3815AAF4" w:rsidTr="69919D34" w14:paraId="0B1304A6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550DDD8" w14:textId="5D5FE1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The formal action the motion is taking (i.e. the most important component), and includes critical info like deadlines, responsible parties, etc. – enter multiple BIRT clauses by separating with semi-colons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35481C7E"/>
        </w:tc>
      </w:tr>
      <w:tr w:rsidR="3815AAF4" w:rsidTr="69919D34" w14:paraId="275C6FAA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1213AB0" w14:textId="1EBCDF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What Problem Does the Motion Solve?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769BB3" w14:textId="1E82E0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Consultation: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AB10B7" w14:textId="46FE73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Alternative Actions Considered:</w:t>
            </w:r>
          </w:p>
        </w:tc>
      </w:tr>
      <w:tr w:rsidR="3815AAF4" w:rsidTr="69919D34" w14:paraId="1C680E61">
        <w:trPr>
          <w:trHeight w:val="76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246669C" w14:textId="7901E1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Identify the deficiency that the resolution addresses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BE697E0" w14:textId="62D15B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Which individuals and groups have you discussed the issue and your remedy for it with?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8AD94A" w14:textId="5CE9C4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Is a formal motion necessary to address the problem/deficiency?</w:t>
            </w:r>
          </w:p>
        </w:tc>
      </w:tr>
      <w:tr w:rsidR="3815AAF4" w:rsidTr="69919D34" w14:paraId="1217D953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0CC4ED16" w14:textId="1221DC3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0EE367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sures 4 delegates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are able to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represent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OTU and its EngSoc.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9523D38" w14:textId="65AAA95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President, VPX, VPFA, VPS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5608B66" w14:textId="76206D2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Yes, a lot of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mone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y is being spent.</w:t>
            </w:r>
          </w:p>
        </w:tc>
      </w:tr>
      <w:tr w:rsidR="3815AAF4" w:rsidTr="69919D34" w14:paraId="1115DF3F">
        <w:trPr>
          <w:trHeight w:val="33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0B93C5" w14:textId="440351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Action Item(s):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660757D" w14:textId="73A634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Person(s) Responsible: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CE3E859" w14:textId="3CBF22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Timeline:</w:t>
            </w:r>
          </w:p>
        </w:tc>
      </w:tr>
      <w:tr w:rsidR="3815AAF4" w:rsidTr="69919D34" w14:paraId="260EEC4A">
        <w:trPr>
          <w:trHeight w:val="72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0EBDB87" w14:textId="569709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will need to be done once the motion is adopted? Is a policy change mandated? Explain in detail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905909" w14:textId="6AC0C1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Who will be responsible for the implementation/execution of the motion?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2D23CFB" w14:textId="650266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are the key dates that need to be met?</w:t>
            </w:r>
          </w:p>
        </w:tc>
      </w:tr>
      <w:tr w:rsidR="3815AAF4" w:rsidTr="69919D34" w14:paraId="5AA8CDDB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723A243D" w14:textId="2E3C42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</w:pP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After the motion is adopted, the pre-registration form will need to be 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submitted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, a delegates application form will need to be put out, an interview process will need to be conducted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, an event form will need to be 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submitted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, and a purchase request &amp; third-party payment form will need to be submitted. 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ED60F9C" w14:textId="0E87DCF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VPX 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2CA1B326" w14:textId="0D4C6A7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30 days prior to the conference – this timeline provides enough time to </w:t>
            </w: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submit</w:t>
            </w: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the Event form and invoices</w:t>
            </w:r>
          </w:p>
        </w:tc>
      </w:tr>
      <w:tr w:rsidR="3815AAF4" w:rsidTr="69919D34" w14:paraId="143DFDD2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7CE9823" w14:textId="30A660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 Implication: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E25481" w14:textId="4342E7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Financial Implication: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3AC1A12" w14:textId="4D4F8D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Risks:</w:t>
            </w:r>
          </w:p>
        </w:tc>
      </w:tr>
      <w:tr w:rsidR="3815AAF4" w:rsidTr="69919D34" w14:paraId="1CDE9EA5">
        <w:trPr>
          <w:trHeight w:val="94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4FD25FFB" w14:textId="652586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is the estimated time needed to complete the actions associated with the motion?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2AB1E645" w14:textId="02278B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Estimate monetary impact; if in need of assistance in completing, please consult with the Officer Team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6CF835B" w14:textId="0170BB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 xml:space="preserve">Identify all non-financial impacts of the motion, including reputational, legal, etc. </w:t>
            </w:r>
          </w:p>
        </w:tc>
      </w:tr>
      <w:tr w:rsidR="3815AAF4" w:rsidTr="69919D34" w14:paraId="75F1BFFA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2EC13B00" w14:textId="2055F5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0115A0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2 hours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E87F2D1" w14:textId="66AF38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0115A0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Total of $400.00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7AC640C6" w14:textId="267809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There are no immediate risks. This conference allows our 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EngSoc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members to explore leadership and management pathways through attending an event that unites all </w:t>
            </w:r>
            <w:r w:rsidRPr="280115A0" w:rsidR="2BB37D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Ontario Universities. </w:t>
            </w:r>
          </w:p>
        </w:tc>
      </w:tr>
      <w:tr w:rsidR="3815AAF4" w:rsidTr="69919D34" w14:paraId="780AE622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4285336" w14:textId="4F745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Result: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69919D34" w:rsidRDefault="3815AAF4" w14:paraId="31728EEF" w14:textId="04E10FD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  <w:r w:rsidRPr="69919D34" w:rsidR="222199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 xml:space="preserve">7:0:0, 1 absent </w:t>
            </w:r>
            <w:r w:rsidRPr="69919D34" w:rsidR="76CD34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- motion passes</w:t>
            </w:r>
          </w:p>
        </w:tc>
      </w:tr>
      <w:tr w:rsidR="3815AAF4" w:rsidTr="69919D34" w14:paraId="0DD74601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6E91169" w14:textId="036F91A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CA"/>
              </w:rPr>
              <w:t>Discussion</w:t>
            </w: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AC4516F" w14:textId="55F3461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</w:p>
        </w:tc>
      </w:tr>
    </w:tbl>
    <w:p xmlns:wp14="http://schemas.microsoft.com/office/word/2010/wordml" wp14:paraId="2C078E63" wp14:textId="11B997B2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901f8ffe6e41c2"/>
      <w:footerReference w:type="default" r:id="Rbb17e44de53f48a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815AAF4" w14:paraId="7893DA83">
      <w:trPr>
        <w:trHeight w:val="300"/>
      </w:trPr>
      <w:tc>
        <w:tcPr>
          <w:tcW w:w="3120" w:type="dxa"/>
          <w:tcMar/>
        </w:tcPr>
        <w:p w:rsidR="3815AAF4" w:rsidP="3815AAF4" w:rsidRDefault="3815AAF4" w14:paraId="772645B3" w14:textId="030810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5847A66C" w14:textId="438436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15AAF4" w:rsidP="3815AAF4" w:rsidRDefault="3815AAF4" w14:paraId="589D07F9" w14:textId="3916B00E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50A9F2E4" w14:textId="0628B79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A001D12" w14:paraId="32D97C40">
      <w:trPr>
        <w:trHeight w:val="300"/>
      </w:trPr>
      <w:tc>
        <w:tcPr>
          <w:tcW w:w="3120" w:type="dxa"/>
          <w:tcMar/>
        </w:tcPr>
        <w:p w:rsidR="3815AAF4" w:rsidP="3815AAF4" w:rsidRDefault="3815AAF4" w14:paraId="154ACF01" w14:textId="069F25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1C6DCBFD" w14:textId="34369BDA">
          <w:pPr>
            <w:pStyle w:val="Header"/>
            <w:bidi w:val="0"/>
            <w:jc w:val="center"/>
          </w:pPr>
          <w:r w:rsidR="3A001D12">
            <w:drawing>
              <wp:inline wp14:editId="281F6666" wp14:anchorId="53923724">
                <wp:extent cx="2461452" cy="790131"/>
                <wp:effectExtent l="0" t="0" r="0" b="0"/>
                <wp:docPr id="475391556" name="" descr="https://lh4.googleusercontent.com/AKoKJxjz2B2KkPaxxEDLZd9O26lgj0-F2TBmBEGRun_XalPibpwKlD8lWM3jRPEkscR8lHH1UMizXYbaC1OPttC5FW6paIJKMGCCyvlI7XJApgJKomP-SccNKBxtovSeTvYXEt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c0749f501e453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61452" cy="790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815AAF4" w:rsidP="3815AAF4" w:rsidRDefault="3815AAF4" w14:paraId="40A1B9BD" w14:textId="2F7CD88A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04AB9D7C" w14:textId="6F2373F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8A148"/>
    <w:rsid w:val="00146795"/>
    <w:rsid w:val="00BDE661"/>
    <w:rsid w:val="07D9C19C"/>
    <w:rsid w:val="0EE36769"/>
    <w:rsid w:val="1025E33C"/>
    <w:rsid w:val="1C96F51D"/>
    <w:rsid w:val="1DDB954C"/>
    <w:rsid w:val="22219997"/>
    <w:rsid w:val="27945437"/>
    <w:rsid w:val="280115A0"/>
    <w:rsid w:val="28874F03"/>
    <w:rsid w:val="2B4268F7"/>
    <w:rsid w:val="2BB37DA8"/>
    <w:rsid w:val="2CF0E0E6"/>
    <w:rsid w:val="31B31732"/>
    <w:rsid w:val="34EAB7F4"/>
    <w:rsid w:val="36854B60"/>
    <w:rsid w:val="3815AAF4"/>
    <w:rsid w:val="3A001D12"/>
    <w:rsid w:val="3B59F978"/>
    <w:rsid w:val="3CF5C9D9"/>
    <w:rsid w:val="3FEEAB17"/>
    <w:rsid w:val="42D2A39F"/>
    <w:rsid w:val="45EC3703"/>
    <w:rsid w:val="4934DC6A"/>
    <w:rsid w:val="4C4AB7D8"/>
    <w:rsid w:val="4F82589A"/>
    <w:rsid w:val="511E28FB"/>
    <w:rsid w:val="52B9F95C"/>
    <w:rsid w:val="578D6A7F"/>
    <w:rsid w:val="5DE42AFA"/>
    <w:rsid w:val="5F987C64"/>
    <w:rsid w:val="60F94B24"/>
    <w:rsid w:val="61344CC5"/>
    <w:rsid w:val="6247B27D"/>
    <w:rsid w:val="6298A148"/>
    <w:rsid w:val="62D01D26"/>
    <w:rsid w:val="646BED87"/>
    <w:rsid w:val="69919D34"/>
    <w:rsid w:val="6B310A4B"/>
    <w:rsid w:val="6E1ABD53"/>
    <w:rsid w:val="6F7BF1FE"/>
    <w:rsid w:val="72EE2E76"/>
    <w:rsid w:val="73D53E86"/>
    <w:rsid w:val="76CD3440"/>
    <w:rsid w:val="7C9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148"/>
  <w15:chartTrackingRefBased/>
  <w15:docId w15:val="{BDFC343F-8411-4DF5-9DA3-510ADEDE3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e901f8ffe6e41c2" /><Relationship Type="http://schemas.openxmlformats.org/officeDocument/2006/relationships/footer" Target="footer.xml" Id="Rbb17e44de53f48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dc0749f501e45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7B9D7463DE64AA2E5E83DA67A81A5" ma:contentTypeVersion="14" ma:contentTypeDescription="Create a new document." ma:contentTypeScope="" ma:versionID="63c3bbb4435095cd7b443899de42288a">
  <xsd:schema xmlns:xsd="http://www.w3.org/2001/XMLSchema" xmlns:xs="http://www.w3.org/2001/XMLSchema" xmlns:p="http://schemas.microsoft.com/office/2006/metadata/properties" xmlns:ns2="59ea986a-c0f7-4bae-b88a-972657d0c509" xmlns:ns3="df29e6b7-b92e-45d4-9fe6-899e4a5fa11e" targetNamespace="http://schemas.microsoft.com/office/2006/metadata/properties" ma:root="true" ma:fieldsID="875a92b2fb23f09de1276d3c3dee39e1" ns2:_="" ns3:_="">
    <xsd:import namespace="59ea986a-c0f7-4bae-b88a-972657d0c509"/>
    <xsd:import namespace="df29e6b7-b92e-45d4-9fe6-899e4a5fa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986a-c0f7-4bae-b88a-972657d0c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7253e-f426-4894-a395-b4863aee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e6b7-b92e-45d4-9fe6-899e4a5f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a986a-c0f7-4bae-b88a-972657d0c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22DB20-2D36-46C9-AFA5-8826F7D60174}"/>
</file>

<file path=customXml/itemProps2.xml><?xml version="1.0" encoding="utf-8"?>
<ds:datastoreItem xmlns:ds="http://schemas.openxmlformats.org/officeDocument/2006/customXml" ds:itemID="{8F3ABE9B-A3D8-4DD6-B730-5C3948FE4D6F}"/>
</file>

<file path=customXml/itemProps3.xml><?xml version="1.0" encoding="utf-8"?>
<ds:datastoreItem xmlns:ds="http://schemas.openxmlformats.org/officeDocument/2006/customXml" ds:itemID="{30273938-8EF2-444A-8584-A6F09E52B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Ava Dikbikian</dc:creator>
  <keywords/>
  <dc:description/>
  <lastModifiedBy>Ava Dikbikian</lastModifiedBy>
  <dcterms:created xsi:type="dcterms:W3CDTF">2024-06-11T22:44:06.0000000Z</dcterms:created>
  <dcterms:modified xsi:type="dcterms:W3CDTF">2024-06-11T23:21:33.7257426Z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0x0101006397B9D7463DE64AA2E5E83DA67A81A5</vt:lpwstr>
  </property>
  <property fmtid="{D5CDD505-2E9C-101B-9397-08002B2CF9AE}" pid="3" name="MediaServiceImageTags">
    <vt:lpwstr/>
  </property>
</Properties>
</file>